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1A64" w14:textId="77777777" w:rsidR="00AA5767" w:rsidRPr="00AA5767" w:rsidRDefault="00AA5767" w:rsidP="00DD25A1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2FAA439B" w14:textId="75C525EE" w:rsidR="00DD25A1" w:rsidRPr="00AA5767" w:rsidRDefault="00DD25A1" w:rsidP="00DD25A1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b/>
          <w:sz w:val="24"/>
          <w:szCs w:val="24"/>
          <w:lang w:val="ro-RO"/>
        </w:rPr>
        <w:t>PROPUNEREA TEHNICĂ</w:t>
      </w:r>
    </w:p>
    <w:p w14:paraId="31F04BC1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</w:p>
    <w:p w14:paraId="6A96F8A9" w14:textId="77777777" w:rsidR="00DD25A1" w:rsidRPr="00AA5767" w:rsidRDefault="00DD25A1" w:rsidP="00DD25A1">
      <w:pPr>
        <w:autoSpaceDE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</w:p>
    <w:p w14:paraId="3CCE6B86" w14:textId="3E5E80A5" w:rsidR="00DD25A1" w:rsidRPr="00AA5767" w:rsidRDefault="00DD25A1" w:rsidP="00DD25A1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Examin</w:t>
      </w:r>
      <w:r w:rsidR="00AA5767" w:rsidRPr="00AA5767">
        <w:rPr>
          <w:rFonts w:asciiTheme="minorHAnsi" w:hAnsiTheme="minorHAnsi" w:cstheme="minorHAnsi"/>
          <w:sz w:val="24"/>
          <w:szCs w:val="24"/>
          <w:lang w:val="ro-RO"/>
        </w:rPr>
        <w:t>â</w:t>
      </w: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nd Cererea de ofertă pentru </w:t>
      </w:r>
      <w:r w:rsidR="00AA5767" w:rsidRPr="00AA5767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Servicii de management de proiect </w:t>
      </w:r>
      <w:r w:rsidR="00AA5767" w:rsidRPr="00AA5767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în </w:t>
      </w:r>
      <w:r w:rsidR="00AA5767" w:rsidRPr="00AA5767">
        <w:rPr>
          <w:rFonts w:asciiTheme="minorHAnsi" w:hAnsiTheme="minorHAnsi" w:cstheme="minorHAnsi"/>
          <w:sz w:val="24"/>
          <w:szCs w:val="24"/>
          <w:lang w:val="fr-FR"/>
        </w:rPr>
        <w:t>cadrul proiectului</w:t>
      </w:r>
      <w:r w:rsidR="00AA5767" w:rsidRPr="00AA5767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E86FF7" w:rsidRPr="00D625BF">
        <w:rPr>
          <w:b/>
          <w:sz w:val="24"/>
          <w:szCs w:val="24"/>
          <w:lang w:val="fr-FR"/>
        </w:rPr>
        <w:t>“</w:t>
      </w:r>
      <w:r w:rsidR="00E86FF7">
        <w:rPr>
          <w:b/>
          <w:sz w:val="24"/>
          <w:szCs w:val="24"/>
          <w:lang w:val="fr-FR"/>
        </w:rPr>
        <w:t>Developing Parenting Skills to ensure Children</w:t>
      </w:r>
      <w:r w:rsidR="00E86FF7">
        <w:rPr>
          <w:b/>
          <w:sz w:val="24"/>
          <w:szCs w:val="24"/>
        </w:rPr>
        <w:t>’s Rights and Mental Health</w:t>
      </w:r>
      <w:r w:rsidR="00E86FF7" w:rsidRPr="00D625BF">
        <w:rPr>
          <w:b/>
          <w:sz w:val="24"/>
          <w:szCs w:val="24"/>
          <w:lang w:val="fr-FR"/>
        </w:rPr>
        <w:t>”</w:t>
      </w:r>
      <w:r w:rsidR="00E86FF7">
        <w:rPr>
          <w:b/>
          <w:sz w:val="24"/>
          <w:szCs w:val="24"/>
          <w:lang w:val="fr-FR"/>
        </w:rPr>
        <w:t xml:space="preserve">, </w:t>
      </w:r>
      <w:r w:rsidR="00AA5767" w:rsidRPr="00AA5767"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fr-FR"/>
        </w:rPr>
        <w:t xml:space="preserve">cod CPV </w:t>
      </w:r>
      <w:hyperlink r:id="rId8" w:history="1">
        <w:r w:rsidR="00AA5767" w:rsidRPr="00AA5767">
          <w:rPr>
            <w:rFonts w:asciiTheme="minorHAnsi" w:eastAsia="Times New Roman" w:hAnsiTheme="minorHAnsi" w:cstheme="minorHAnsi"/>
            <w:b/>
            <w:bCs/>
            <w:i/>
            <w:sz w:val="24"/>
            <w:szCs w:val="24"/>
            <w:lang w:val="fr-FR"/>
          </w:rPr>
          <w:t>72224000-1 - Servicii de consultanţă privind gestionarea proiectelor</w:t>
        </w:r>
      </w:hyperlink>
      <w:r w:rsidR="00AA5767" w:rsidRPr="00AA5767"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fr-FR"/>
        </w:rPr>
        <w:t>,</w:t>
      </w:r>
      <w:r w:rsidRPr="00AA5767">
        <w:rPr>
          <w:rFonts w:asciiTheme="minorHAnsi" w:hAnsiTheme="minorHAnsi" w:cstheme="minorHAnsi"/>
          <w:sz w:val="24"/>
          <w:szCs w:val="24"/>
        </w:rPr>
        <w:t xml:space="preserve"> </w:t>
      </w:r>
      <w:r w:rsidRPr="00AA5767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 xml:space="preserve">achizitor: </w:t>
      </w:r>
      <w:r w:rsidRPr="00AA5767">
        <w:rPr>
          <w:rFonts w:asciiTheme="minorHAnsi" w:hAnsiTheme="minorHAnsi" w:cstheme="minorHAnsi"/>
          <w:b/>
          <w:bCs/>
          <w:sz w:val="24"/>
          <w:szCs w:val="24"/>
          <w:lang w:val="ro-RO"/>
        </w:rPr>
        <w:t>ASOCIAȚIA HOLTIS,</w:t>
      </w:r>
      <w:r w:rsidRPr="00AA5767">
        <w:rPr>
          <w:rFonts w:asciiTheme="minorHAnsi" w:eastAsia="Batang" w:hAnsiTheme="minorHAnsi" w:cstheme="minorHAnsi"/>
          <w:sz w:val="24"/>
          <w:szCs w:val="24"/>
          <w:lang w:val="ro-RO" w:eastAsia="ko-KR"/>
        </w:rPr>
        <w:t xml:space="preserve"> </w:t>
      </w:r>
      <w:r w:rsidRPr="00AA5767">
        <w:rPr>
          <w:rFonts w:asciiTheme="minorHAnsi" w:hAnsiTheme="minorHAnsi" w:cstheme="minorHAnsi"/>
          <w:sz w:val="24"/>
          <w:szCs w:val="24"/>
          <w:lang w:val="ro-RO"/>
        </w:rPr>
        <w:t>subsemnatul(a), ..................................................................., reprezentant al ofertantului ..................................................................................................., ne oferim ca, în conformitate cu prevederile și cerințele cuprinse în documentația mai sus menționată, să prestăm serviciile conform cerințelor din Cererea de ofertă,</w:t>
      </w:r>
      <w:r w:rsidRPr="00AA57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prezenta declarație făcând parte din propunerea pe care o formulăm. </w:t>
      </w:r>
    </w:p>
    <w:p w14:paraId="55FFBE62" w14:textId="77777777" w:rsidR="00DD25A1" w:rsidRPr="00AA5767" w:rsidRDefault="00DD25A1" w:rsidP="00DD25A1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4F37931D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Astfel, ne angajăm să întreprindem următoarele </w:t>
      </w:r>
      <w:r w:rsidRPr="00AA5767">
        <w:rPr>
          <w:rFonts w:asciiTheme="minorHAnsi" w:hAnsiTheme="minorHAnsi" w:cstheme="minorHAnsi"/>
          <w:b/>
          <w:sz w:val="24"/>
          <w:szCs w:val="24"/>
          <w:lang w:val="ro-RO"/>
        </w:rPr>
        <w:t>activități:</w:t>
      </w:r>
    </w:p>
    <w:p w14:paraId="22767D7A" w14:textId="77777777" w:rsidR="00E86FF7" w:rsidRPr="008D6700" w:rsidRDefault="00E86FF7" w:rsidP="00E86FF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bookmarkStart w:id="0" w:name="_Hlk113884630"/>
      <w:r w:rsidRPr="00BD0924">
        <w:rPr>
          <w:rFonts w:cstheme="minorHAnsi"/>
          <w:sz w:val="24"/>
          <w:szCs w:val="24"/>
        </w:rPr>
        <w:t>Asigură managementul şi administrarea proiectului, fiind responsabil de modul în care acesta se desfăşoară pentru a obţine rezultatele dorite şi intenţionate conform planificării;</w:t>
      </w:r>
    </w:p>
    <w:p w14:paraId="36B86625" w14:textId="77777777" w:rsidR="00E86FF7" w:rsidRPr="00BD0924" w:rsidRDefault="00E86FF7" w:rsidP="00E86FF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Participă la cercetările propuse în cadrul proiectului, participă la realizarea rapoartelor de cercetare în domeniul educației parentale;</w:t>
      </w:r>
    </w:p>
    <w:p w14:paraId="5B337574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 xml:space="preserve">Colaborează, negociază şi încheie parteneriate cu toate organizatiile implicate în derularea proiectului; </w:t>
      </w:r>
    </w:p>
    <w:p w14:paraId="602DBF13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Comunică permanent cu finanţatorii şi realizează rapoarte de activitate care prezintă progresele înregistrate în implementarea proiectului, piedici şi noi oportunităţi de creştere a eficienţei şi eficacităţii proiectului;</w:t>
      </w:r>
    </w:p>
    <w:p w14:paraId="5608373C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Monitorizează echipele de lucru şi progresele înregistrate în ceea ce priveste realizarea tuturor activităților propuse in cadrul proiectului;</w:t>
      </w:r>
    </w:p>
    <w:p w14:paraId="143BD1E4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Monitorizează şi aprobă cheltuielile efectuate în cursul proiectului, asigurând respectarea regulilor stabilite în contractul cu finanţatorii;</w:t>
      </w:r>
    </w:p>
    <w:p w14:paraId="55EFCA2E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Realizează rapoartele periodice c</w:t>
      </w:r>
      <w:r>
        <w:rPr>
          <w:rFonts w:asciiTheme="minorHAnsi" w:hAnsiTheme="minorHAnsi" w:cstheme="minorHAnsi"/>
        </w:rPr>
        <w:t>ă</w:t>
      </w:r>
      <w:r w:rsidRPr="00BD0924">
        <w:rPr>
          <w:rFonts w:asciiTheme="minorHAnsi" w:hAnsiTheme="minorHAnsi" w:cstheme="minorHAnsi"/>
        </w:rPr>
        <w:t>tre partener;</w:t>
      </w:r>
    </w:p>
    <w:p w14:paraId="6B2C22F2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Răspunde de corectitudinea datelor în sistemul de management al informaţiilor;</w:t>
      </w:r>
    </w:p>
    <w:p w14:paraId="17458EC2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Oferă sprijin pentru toţi membrii echipei în implementarea proiectului;</w:t>
      </w:r>
    </w:p>
    <w:p w14:paraId="6282713B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 xml:space="preserve">Promovează şi asigură condiţiile unei colaborări care să asigure conditii pentru derularea optimă a proiectului; </w:t>
      </w:r>
    </w:p>
    <w:p w14:paraId="413ECC96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Asigură expertiza în domeniul educatiei parentale, conform cerin</w:t>
      </w:r>
      <w:r>
        <w:rPr>
          <w:rFonts w:asciiTheme="minorHAnsi" w:hAnsiTheme="minorHAnsi" w:cstheme="minorHAnsi"/>
        </w:rPr>
        <w:t>ț</w:t>
      </w:r>
      <w:r w:rsidRPr="00BD0924">
        <w:rPr>
          <w:rFonts w:asciiTheme="minorHAnsi" w:hAnsiTheme="minorHAnsi" w:cstheme="minorHAnsi"/>
        </w:rPr>
        <w:t>elor prezentate in proiect</w:t>
      </w:r>
      <w:r>
        <w:rPr>
          <w:rFonts w:asciiTheme="minorHAnsi" w:hAnsiTheme="minorHAnsi" w:cstheme="minorHAnsi"/>
        </w:rPr>
        <w:t>;</w:t>
      </w:r>
    </w:p>
    <w:p w14:paraId="213B5C67" w14:textId="77777777" w:rsidR="00E86FF7" w:rsidRPr="00075462" w:rsidRDefault="00E86FF7" w:rsidP="00E86FF7">
      <w:pPr>
        <w:pStyle w:val="StyleLeft"/>
        <w:rPr>
          <w:rFonts w:asciiTheme="minorHAnsi" w:hAnsiTheme="minorHAnsi" w:cstheme="minorHAnsi"/>
        </w:rPr>
      </w:pPr>
      <w:r w:rsidRPr="00075462">
        <w:rPr>
          <w:rFonts w:asciiTheme="minorHAnsi" w:hAnsiTheme="minorHAnsi" w:cstheme="minorHAnsi"/>
        </w:rPr>
        <w:t>Administreaz</w:t>
      </w:r>
      <w:r>
        <w:rPr>
          <w:rFonts w:asciiTheme="minorHAnsi" w:hAnsiTheme="minorHAnsi" w:cstheme="minorHAnsi"/>
        </w:rPr>
        <w:t>ă</w:t>
      </w:r>
      <w:r w:rsidRPr="00075462">
        <w:rPr>
          <w:rFonts w:asciiTheme="minorHAnsi" w:hAnsiTheme="minorHAnsi" w:cstheme="minorHAnsi"/>
        </w:rPr>
        <w:t xml:space="preserve"> modulele de formare online a educatorilor parentali</w:t>
      </w:r>
      <w:r>
        <w:rPr>
          <w:rFonts w:asciiTheme="minorHAnsi" w:hAnsiTheme="minorHAnsi" w:cstheme="minorHAnsi"/>
        </w:rPr>
        <w:t>;</w:t>
      </w:r>
    </w:p>
    <w:p w14:paraId="7D54A0F3" w14:textId="77777777" w:rsidR="00E86FF7" w:rsidRPr="00BD0924" w:rsidRDefault="00E86FF7" w:rsidP="00E86FF7">
      <w:pPr>
        <w:pStyle w:val="StyleLeft"/>
        <w:rPr>
          <w:rFonts w:asciiTheme="minorHAnsi" w:hAnsiTheme="minorHAnsi" w:cstheme="minorHAnsi"/>
        </w:rPr>
      </w:pPr>
      <w:r w:rsidRPr="00BD0924">
        <w:rPr>
          <w:rFonts w:asciiTheme="minorHAnsi" w:hAnsiTheme="minorHAnsi" w:cstheme="minorHAnsi"/>
        </w:rPr>
        <w:t>Participă la monitorizarea și supervizarea tuturor activităților din cadrul proiectului.</w:t>
      </w:r>
    </w:p>
    <w:bookmarkEnd w:id="0"/>
    <w:p w14:paraId="3843089E" w14:textId="0AFF5650" w:rsidR="00DD25A1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009EF510" w14:textId="77777777" w:rsidR="00AA5767" w:rsidRPr="00AA5767" w:rsidRDefault="00AA5767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7EAE5DED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Alte mențiuni (dacă este cazul): </w:t>
      </w:r>
    </w:p>
    <w:p w14:paraId="025646B6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3601A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27EA90D4" w14:textId="5B783058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Ne angajăm să menținem această propunere tehnică valabilă pentru o durată de </w:t>
      </w: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30 </w:t>
      </w: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zile, (treizeci de zile) de la deschiderea ofertelor, respectiv până la data de </w:t>
      </w:r>
      <w:r w:rsidR="006B09BF">
        <w:rPr>
          <w:rFonts w:asciiTheme="minorHAnsi" w:hAnsiTheme="minorHAnsi" w:cstheme="minorHAnsi"/>
          <w:sz w:val="24"/>
          <w:szCs w:val="24"/>
          <w:lang w:val="ro-RO"/>
        </w:rPr>
        <w:t>27.02.2025</w:t>
      </w: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 și ea va rămâne obligatorie pentru noi și poate fi acceptată oricând înainte de expirarea perioadei de valabilitate.</w:t>
      </w:r>
    </w:p>
    <w:p w14:paraId="6CC2D527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09782598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 Până la încheierea și semnarea contractului, această propunere tehnică, alături de propunerea financiară, vor constitui contract angajant între noi.</w:t>
      </w:r>
    </w:p>
    <w:p w14:paraId="6146E566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77DB6832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 xml:space="preserve"> Subsemnatul(a) ...................................................................................... declar că informațiile furnizate sunt complete și corecte în fiecare detaliu și înțeleg că autoritatea contractantă are dreptul de a solicita, în scopul verificării și confirmării declarațiilor, situațiilor și documentelor care însoțesc oferta, orice informații suplimentare în scopul verificării datelor din prezenta declarație.</w:t>
      </w:r>
    </w:p>
    <w:p w14:paraId="373946D1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2B5E951F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668B8DE4" w14:textId="77777777" w:rsidR="00DD25A1" w:rsidRPr="00AA5767" w:rsidRDefault="00DD25A1" w:rsidP="00DD25A1">
      <w:pPr>
        <w:autoSpaceDE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2CF568C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Operator economic,</w:t>
      </w:r>
    </w:p>
    <w:p w14:paraId="3737EFDC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...........................</w:t>
      </w:r>
    </w:p>
    <w:p w14:paraId="77F98AD5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Reprezentant legal</w:t>
      </w:r>
    </w:p>
    <w:p w14:paraId="3B500B42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Nume si prenume</w:t>
      </w:r>
    </w:p>
    <w:p w14:paraId="08CCC2D0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25A6541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5767">
        <w:rPr>
          <w:rFonts w:asciiTheme="minorHAnsi" w:hAnsiTheme="minorHAnsi" w:cstheme="minorHAnsi"/>
          <w:sz w:val="24"/>
          <w:szCs w:val="24"/>
        </w:rPr>
        <w:t>(semnătură autorizată)</w:t>
      </w:r>
    </w:p>
    <w:p w14:paraId="50EB3139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CC43E7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55D9D8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932702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4C5502" w14:textId="77777777" w:rsidR="00DD25A1" w:rsidRPr="00AA5767" w:rsidRDefault="00DD25A1" w:rsidP="00DD25A1">
      <w:pPr>
        <w:rPr>
          <w:rFonts w:asciiTheme="minorHAnsi" w:hAnsiTheme="minorHAnsi" w:cstheme="minorHAnsi"/>
          <w:sz w:val="24"/>
          <w:szCs w:val="24"/>
        </w:rPr>
      </w:pPr>
      <w:r w:rsidRPr="00AA5767">
        <w:rPr>
          <w:rFonts w:asciiTheme="minorHAnsi" w:hAnsiTheme="minorHAnsi" w:cstheme="minorHAnsi"/>
          <w:sz w:val="24"/>
          <w:szCs w:val="24"/>
        </w:rPr>
        <w:br w:type="page"/>
      </w:r>
    </w:p>
    <w:p w14:paraId="17663367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CEABB1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b/>
          <w:i/>
          <w:sz w:val="24"/>
          <w:szCs w:val="24"/>
          <w:lang w:val="ro-RO"/>
        </w:rPr>
        <w:t>PROPUNERE FINANCIARĂ</w:t>
      </w:r>
    </w:p>
    <w:p w14:paraId="019D84C3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  <w:highlight w:val="yellow"/>
          <w:lang w:val="ro-RO"/>
        </w:rPr>
      </w:pPr>
    </w:p>
    <w:p w14:paraId="12FAF00E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5B9C6203" w14:textId="1E1A2F29" w:rsidR="00DD25A1" w:rsidRDefault="00DD25A1" w:rsidP="00AA5767">
      <w:pPr>
        <w:spacing w:after="0"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fr-FR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Achizitia</w:t>
      </w:r>
      <w:r w:rsidRPr="00AA5767"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AA576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 w:rsidR="00AA5767" w:rsidRPr="00AA5767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Servicii de management de proiect </w:t>
      </w:r>
      <w:r w:rsidR="00AA5767" w:rsidRPr="00AA5767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în </w:t>
      </w:r>
      <w:r w:rsidR="00AA5767" w:rsidRPr="00AA5767">
        <w:rPr>
          <w:rFonts w:asciiTheme="minorHAnsi" w:hAnsiTheme="minorHAnsi" w:cstheme="minorHAnsi"/>
          <w:sz w:val="24"/>
          <w:szCs w:val="24"/>
          <w:lang w:val="fr-FR"/>
        </w:rPr>
        <w:t>cadrul proiectului</w:t>
      </w:r>
      <w:r w:rsidR="00AA5767" w:rsidRPr="00AA5767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E86FF7" w:rsidRPr="00D625BF">
        <w:rPr>
          <w:b/>
          <w:sz w:val="24"/>
          <w:szCs w:val="24"/>
          <w:lang w:val="fr-FR"/>
        </w:rPr>
        <w:t>“</w:t>
      </w:r>
      <w:r w:rsidR="00E86FF7">
        <w:rPr>
          <w:b/>
          <w:sz w:val="24"/>
          <w:szCs w:val="24"/>
          <w:lang w:val="fr-FR"/>
        </w:rPr>
        <w:t>Developing Parenting Skills to ensure Children</w:t>
      </w:r>
      <w:r w:rsidR="00E86FF7">
        <w:rPr>
          <w:b/>
          <w:sz w:val="24"/>
          <w:szCs w:val="24"/>
        </w:rPr>
        <w:t>’s Rights and Mental Health</w:t>
      </w:r>
      <w:r w:rsidR="00E86FF7" w:rsidRPr="00D625BF">
        <w:rPr>
          <w:b/>
          <w:sz w:val="24"/>
          <w:szCs w:val="24"/>
          <w:lang w:val="fr-FR"/>
        </w:rPr>
        <w:t>”</w:t>
      </w:r>
      <w:r w:rsidR="00E86FF7">
        <w:rPr>
          <w:b/>
          <w:sz w:val="24"/>
          <w:szCs w:val="24"/>
          <w:lang w:val="fr-FR"/>
        </w:rPr>
        <w:t xml:space="preserve">, </w:t>
      </w:r>
      <w:r w:rsidR="00AA5767" w:rsidRPr="00AA5767"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fr-FR"/>
        </w:rPr>
        <w:t xml:space="preserve">cod CPV </w:t>
      </w:r>
      <w:hyperlink r:id="rId9" w:history="1">
        <w:r w:rsidR="00AA5767" w:rsidRPr="00AA5767">
          <w:rPr>
            <w:rFonts w:asciiTheme="minorHAnsi" w:eastAsia="Times New Roman" w:hAnsiTheme="minorHAnsi" w:cstheme="minorHAnsi"/>
            <w:b/>
            <w:bCs/>
            <w:i/>
            <w:sz w:val="24"/>
            <w:szCs w:val="24"/>
            <w:lang w:val="fr-FR"/>
          </w:rPr>
          <w:t>72224000-1 - Servicii de consultanţă privind gestionarea proiectelor</w:t>
        </w:r>
      </w:hyperlink>
    </w:p>
    <w:p w14:paraId="09920330" w14:textId="77777777" w:rsidR="00AA5767" w:rsidRPr="00AA5767" w:rsidRDefault="00AA5767" w:rsidP="00AA5767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highlight w:val="yellow"/>
          <w:lang w:val="it-IT"/>
        </w:rPr>
      </w:pPr>
    </w:p>
    <w:p w14:paraId="1968EBF4" w14:textId="57D99B9B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Examinând cererea de ofertă, subsemnatul(a), reprezentant al ofertantului ................................................................................. (denumirea/numele ofertantului) ne oferim ca, în conformitate cu prevederile şi cerinţele cuprinse în cererea de ofertă să prestăm </w:t>
      </w:r>
      <w:r w:rsidR="00AA5767" w:rsidRPr="00AA5767"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  <w:t xml:space="preserve">Servicii de management de proiect </w:t>
      </w:r>
      <w:r w:rsidR="00AA5767" w:rsidRPr="00AA5767">
        <w:rPr>
          <w:rFonts w:asciiTheme="minorHAnsi" w:eastAsia="Times New Roman" w:hAnsiTheme="minorHAnsi" w:cstheme="minorHAnsi"/>
          <w:sz w:val="24"/>
          <w:szCs w:val="24"/>
          <w:lang w:val="fr-FR"/>
        </w:rPr>
        <w:t xml:space="preserve">în </w:t>
      </w:r>
      <w:r w:rsidR="00AA5767" w:rsidRPr="00AA5767">
        <w:rPr>
          <w:rFonts w:asciiTheme="minorHAnsi" w:hAnsiTheme="minorHAnsi" w:cstheme="minorHAnsi"/>
          <w:sz w:val="24"/>
          <w:szCs w:val="24"/>
          <w:lang w:val="fr-FR"/>
        </w:rPr>
        <w:t xml:space="preserve">cadrul </w:t>
      </w:r>
      <w:r w:rsidR="00E86FF7" w:rsidRPr="00D625BF">
        <w:rPr>
          <w:b/>
          <w:sz w:val="24"/>
          <w:szCs w:val="24"/>
          <w:lang w:val="fr-FR"/>
        </w:rPr>
        <w:t>“</w:t>
      </w:r>
      <w:r w:rsidR="00E86FF7">
        <w:rPr>
          <w:b/>
          <w:sz w:val="24"/>
          <w:szCs w:val="24"/>
          <w:lang w:val="fr-FR"/>
        </w:rPr>
        <w:t>Developing Parenting Skills to ensure Children</w:t>
      </w:r>
      <w:r w:rsidR="00E86FF7">
        <w:rPr>
          <w:b/>
          <w:sz w:val="24"/>
          <w:szCs w:val="24"/>
        </w:rPr>
        <w:t>’s Rights and Mental Health</w:t>
      </w:r>
      <w:r w:rsidR="00E86FF7" w:rsidRPr="00D625BF">
        <w:rPr>
          <w:b/>
          <w:sz w:val="24"/>
          <w:szCs w:val="24"/>
          <w:lang w:val="fr-FR"/>
        </w:rPr>
        <w:t>”</w:t>
      </w:r>
      <w:r w:rsidR="00E86FF7">
        <w:rPr>
          <w:b/>
          <w:sz w:val="24"/>
          <w:szCs w:val="24"/>
          <w:lang w:val="fr-FR"/>
        </w:rPr>
        <w:t xml:space="preserve">, </w:t>
      </w:r>
      <w:r w:rsidR="00AA5767" w:rsidRPr="00AA5767"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fr-FR"/>
        </w:rPr>
        <w:t xml:space="preserve">cod CPV </w:t>
      </w:r>
      <w:hyperlink r:id="rId10" w:history="1">
        <w:r w:rsidR="00AA5767" w:rsidRPr="00AA5767">
          <w:rPr>
            <w:rFonts w:asciiTheme="minorHAnsi" w:eastAsia="Times New Roman" w:hAnsiTheme="minorHAnsi" w:cstheme="minorHAnsi"/>
            <w:b/>
            <w:bCs/>
            <w:i/>
            <w:sz w:val="24"/>
            <w:szCs w:val="24"/>
            <w:lang w:val="fr-FR"/>
          </w:rPr>
          <w:t>72224000-1 - Servicii de consultanţă privind gestionarea proiectelor</w:t>
        </w:r>
      </w:hyperlink>
      <w:r w:rsidRPr="00AA5767">
        <w:rPr>
          <w:rFonts w:asciiTheme="minorHAnsi" w:hAnsiTheme="minorHAnsi" w:cstheme="minorHAnsi"/>
          <w:sz w:val="24"/>
          <w:szCs w:val="24"/>
        </w:rPr>
        <w:t xml:space="preserve"> </w:t>
      </w: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>pentru suma de ........................................................... (suma în litere şi în cifre, precum şi moneda ofertei), la care se adaugă TVA în valoare de .............................................. (suma în litere şi în cifre, precum şi moneda ofertei).</w:t>
      </w:r>
    </w:p>
    <w:p w14:paraId="6930A177" w14:textId="09BB422E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>Ne angajăm să menținem această ofertă valabila pentru o durată de 30 zile (</w:t>
      </w:r>
      <w:r w:rsidRPr="00AA5767">
        <w:rPr>
          <w:rFonts w:asciiTheme="minorHAnsi" w:hAnsiTheme="minorHAnsi" w:cstheme="minorHAnsi"/>
          <w:sz w:val="24"/>
          <w:szCs w:val="24"/>
          <w:lang w:val="ro-RO"/>
        </w:rPr>
        <w:t>treizeci de zile</w:t>
      </w: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) de la deschiderea ofertelor, respectiv până la data de </w:t>
      </w:r>
      <w:r w:rsidR="006B09BF">
        <w:rPr>
          <w:rFonts w:asciiTheme="minorHAnsi" w:hAnsiTheme="minorHAnsi" w:cstheme="minorHAnsi"/>
          <w:iCs/>
          <w:sz w:val="24"/>
          <w:szCs w:val="24"/>
          <w:lang w:val="it-IT"/>
        </w:rPr>
        <w:t>27.02.2025</w:t>
      </w:r>
      <w:r w:rsidR="00E86FF7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</w:t>
      </w: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>şi ea va rămâne obligatorie pentru noi şi poate fi acceptată oricând înainte de expirarea perioadei de valabilitate.</w:t>
      </w:r>
    </w:p>
    <w:p w14:paraId="09AF4A6B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da-DK"/>
        </w:rPr>
      </w:pPr>
      <w:r w:rsidRPr="00AA5767">
        <w:rPr>
          <w:rFonts w:asciiTheme="minorHAnsi" w:hAnsiTheme="minorHAnsi" w:cstheme="minorHAnsi"/>
          <w:iCs/>
          <w:sz w:val="24"/>
          <w:szCs w:val="24"/>
          <w:lang w:val="it-IT"/>
        </w:rPr>
        <w:t>Până la încheierea şi semnarea contractului de achiziție, aceasta ofertă va constitui un contract angajant între noi.</w:t>
      </w:r>
    </w:p>
    <w:p w14:paraId="24C6ABD6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da-DK"/>
        </w:rPr>
      </w:pPr>
    </w:p>
    <w:p w14:paraId="74BAF6B9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Operator economic,</w:t>
      </w:r>
    </w:p>
    <w:p w14:paraId="43980A12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..................................</w:t>
      </w:r>
    </w:p>
    <w:p w14:paraId="3AC73FE9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Reprezentant legal</w:t>
      </w:r>
    </w:p>
    <w:p w14:paraId="08EBB2A7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  <w:lang w:val="ro-RO"/>
        </w:rPr>
        <w:t>Nume si prenume</w:t>
      </w:r>
    </w:p>
    <w:p w14:paraId="55315E73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A5767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62013AF1" w14:textId="77777777" w:rsidR="00DD25A1" w:rsidRPr="00AA5767" w:rsidRDefault="00DD25A1" w:rsidP="00DD25A1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5767">
        <w:rPr>
          <w:rFonts w:asciiTheme="minorHAnsi" w:hAnsiTheme="minorHAnsi" w:cstheme="minorHAnsi"/>
          <w:sz w:val="24"/>
          <w:szCs w:val="24"/>
        </w:rPr>
        <w:t>(semnătură autorizată)</w:t>
      </w:r>
    </w:p>
    <w:p w14:paraId="643F0F3B" w14:textId="77777777" w:rsidR="00DD25A1" w:rsidRPr="00AA5767" w:rsidRDefault="00DD25A1" w:rsidP="00DD25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3848E9" w14:textId="77777777" w:rsidR="00DD25A1" w:rsidRPr="00AA5767" w:rsidRDefault="00DD25A1" w:rsidP="00DD25A1">
      <w:pPr>
        <w:rPr>
          <w:rFonts w:asciiTheme="minorHAnsi" w:hAnsiTheme="minorHAnsi" w:cstheme="minorHAnsi"/>
          <w:sz w:val="24"/>
          <w:szCs w:val="24"/>
        </w:rPr>
      </w:pPr>
    </w:p>
    <w:p w14:paraId="5F304CD8" w14:textId="77777777" w:rsidR="00B51FC2" w:rsidRPr="00AA5767" w:rsidRDefault="00B51FC2" w:rsidP="00214156">
      <w:pPr>
        <w:rPr>
          <w:rFonts w:asciiTheme="minorHAnsi" w:hAnsiTheme="minorHAnsi" w:cstheme="minorHAnsi"/>
          <w:sz w:val="24"/>
          <w:szCs w:val="24"/>
        </w:rPr>
      </w:pPr>
    </w:p>
    <w:sectPr w:rsidR="00B51FC2" w:rsidRPr="00AA5767" w:rsidSect="006C1588">
      <w:headerReference w:type="default" r:id="rId11"/>
      <w:footerReference w:type="default" r:id="rId12"/>
      <w:pgSz w:w="11906" w:h="16838"/>
      <w:pgMar w:top="1530" w:right="1134" w:bottom="1418" w:left="1418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309A" w14:textId="77777777" w:rsidR="0055002E" w:rsidRDefault="0055002E" w:rsidP="004472EA">
      <w:pPr>
        <w:spacing w:after="0" w:line="240" w:lineRule="auto"/>
      </w:pPr>
      <w:r>
        <w:separator/>
      </w:r>
    </w:p>
  </w:endnote>
  <w:endnote w:type="continuationSeparator" w:id="0">
    <w:p w14:paraId="4CAB0995" w14:textId="77777777" w:rsidR="0055002E" w:rsidRDefault="0055002E" w:rsidP="0044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357"/>
      <w:gridCol w:w="2355"/>
      <w:gridCol w:w="4178"/>
      <w:gridCol w:w="1777"/>
    </w:tblGrid>
    <w:tr w:rsidR="0055002E" w:rsidRPr="006C1588" w14:paraId="27298532" w14:textId="77777777" w:rsidTr="00CD0ED3">
      <w:trPr>
        <w:trHeight w:val="502"/>
        <w:jc w:val="center"/>
      </w:trPr>
      <w:tc>
        <w:tcPr>
          <w:tcW w:w="1236" w:type="dxa"/>
          <w:tcBorders>
            <w:top w:val="single" w:sz="4" w:space="0" w:color="auto"/>
          </w:tcBorders>
          <w:vAlign w:val="center"/>
        </w:tcPr>
        <w:p w14:paraId="7BB1E68D" w14:textId="77777777" w:rsidR="0055002E" w:rsidRPr="006C1588" w:rsidRDefault="0055002E" w:rsidP="00A843BF">
          <w:pPr>
            <w:pStyle w:val="Footer"/>
            <w:tabs>
              <w:tab w:val="clear" w:pos="4536"/>
              <w:tab w:val="clear" w:pos="9072"/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 w:rsidRPr="006C1588">
            <w:rPr>
              <w:rFonts w:ascii="Arial" w:hAnsi="Arial" w:cs="Arial"/>
              <w:noProof/>
              <w:sz w:val="12"/>
              <w:szCs w:val="12"/>
              <w:lang w:val="en-GB" w:eastAsia="ko-KR"/>
            </w:rPr>
            <w:drawing>
              <wp:inline distT="0" distB="0" distL="0" distR="0" wp14:anchorId="3EFE9F5B" wp14:editId="49343868">
                <wp:extent cx="705821" cy="340241"/>
                <wp:effectExtent l="19050" t="0" r="0" b="0"/>
                <wp:docPr id="4" name="Picture 3" descr="2016 sigla labi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016 sigla labi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017" cy="344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tcBorders>
            <w:top w:val="single" w:sz="4" w:space="0" w:color="auto"/>
          </w:tcBorders>
        </w:tcPr>
        <w:p w14:paraId="72E6A95A" w14:textId="77777777" w:rsidR="0055002E" w:rsidRPr="006C1588" w:rsidRDefault="0055002E" w:rsidP="0054638F">
          <w:pPr>
            <w:pStyle w:val="Footer"/>
            <w:tabs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 w:rsidRPr="006C1588">
            <w:rPr>
              <w:rFonts w:ascii="Arial" w:hAnsi="Arial" w:cs="Arial"/>
              <w:sz w:val="12"/>
              <w:szCs w:val="12"/>
            </w:rPr>
            <w:t>Asociația HOLTIS</w:t>
          </w:r>
        </w:p>
        <w:p w14:paraId="15FBE4E6" w14:textId="77777777" w:rsidR="0055002E" w:rsidRPr="006C1588" w:rsidRDefault="0055002E" w:rsidP="0054638F">
          <w:pPr>
            <w:pStyle w:val="Footer"/>
            <w:tabs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 w:rsidRPr="006C1588">
            <w:rPr>
              <w:rFonts w:ascii="Arial" w:hAnsi="Arial" w:cs="Arial"/>
              <w:sz w:val="12"/>
              <w:szCs w:val="12"/>
            </w:rPr>
            <w:t>Str. Stefan Razvan Voda, nr. 7</w:t>
          </w:r>
        </w:p>
        <w:p w14:paraId="7B890120" w14:textId="77777777" w:rsidR="0055002E" w:rsidRPr="006C1588" w:rsidRDefault="0055002E" w:rsidP="0054638F">
          <w:pPr>
            <w:pStyle w:val="Footer"/>
            <w:tabs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 w:rsidRPr="006C1588">
            <w:rPr>
              <w:rFonts w:ascii="Arial" w:hAnsi="Arial" w:cs="Arial"/>
              <w:sz w:val="12"/>
              <w:szCs w:val="12"/>
            </w:rPr>
            <w:t>Comuna Miroslava, Sat Miroslava</w:t>
          </w:r>
        </w:p>
        <w:p w14:paraId="51FD23F5" w14:textId="77777777" w:rsidR="0055002E" w:rsidRPr="006C1588" w:rsidRDefault="0055002E" w:rsidP="0054638F">
          <w:pPr>
            <w:pStyle w:val="Footer"/>
            <w:tabs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 w:rsidRPr="006C1588">
            <w:rPr>
              <w:rFonts w:ascii="Arial" w:hAnsi="Arial" w:cs="Arial"/>
              <w:sz w:val="12"/>
              <w:szCs w:val="12"/>
            </w:rPr>
            <w:t>707305, Iaşi</w:t>
          </w:r>
        </w:p>
      </w:tc>
      <w:tc>
        <w:tcPr>
          <w:tcW w:w="4249" w:type="dxa"/>
          <w:tcBorders>
            <w:top w:val="single" w:sz="4" w:space="0" w:color="auto"/>
          </w:tcBorders>
        </w:tcPr>
        <w:p w14:paraId="7759473E" w14:textId="77777777" w:rsidR="0055002E" w:rsidRDefault="0055002E" w:rsidP="00A843BF">
          <w:pPr>
            <w:pStyle w:val="Footer"/>
            <w:tabs>
              <w:tab w:val="clear" w:pos="4536"/>
              <w:tab w:val="clear" w:pos="9072"/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Nr. în Registrul Asociaţiilor şi Fundaţiilor: 12/A/05.02.2014</w:t>
          </w:r>
        </w:p>
        <w:p w14:paraId="370EFC2D" w14:textId="77777777" w:rsidR="0055002E" w:rsidRDefault="0055002E" w:rsidP="00CD0ED3">
          <w:pPr>
            <w:pStyle w:val="Footer"/>
            <w:tabs>
              <w:tab w:val="clear" w:pos="4536"/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Cod fiscal: 33785325</w:t>
          </w:r>
        </w:p>
        <w:p w14:paraId="54ED1E7E" w14:textId="77777777" w:rsidR="0055002E" w:rsidRDefault="0055002E" w:rsidP="00CD0ED3">
          <w:pPr>
            <w:pStyle w:val="Footer"/>
            <w:tabs>
              <w:tab w:val="clear" w:pos="4536"/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IBAN: </w:t>
          </w:r>
          <w:r w:rsidRPr="00D42C6C">
            <w:rPr>
              <w:rFonts w:ascii="Arial" w:hAnsi="Arial" w:cs="Arial"/>
              <w:sz w:val="12"/>
              <w:szCs w:val="12"/>
            </w:rPr>
            <w:t>RO55 RZBR 0000 0600 1736 3373</w:t>
          </w:r>
        </w:p>
        <w:p w14:paraId="27B7A0F1" w14:textId="77777777" w:rsidR="0055002E" w:rsidRPr="006C1588" w:rsidRDefault="0055002E" w:rsidP="00CD0ED3">
          <w:pPr>
            <w:pStyle w:val="Footer"/>
            <w:tabs>
              <w:tab w:val="clear" w:pos="4536"/>
              <w:tab w:val="clear" w:pos="9072"/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Raiffeisen Bank</w:t>
          </w:r>
        </w:p>
      </w:tc>
      <w:tc>
        <w:tcPr>
          <w:tcW w:w="1790" w:type="dxa"/>
          <w:tcBorders>
            <w:top w:val="single" w:sz="4" w:space="0" w:color="auto"/>
          </w:tcBorders>
        </w:tcPr>
        <w:p w14:paraId="4AA5F6DF" w14:textId="77777777" w:rsidR="0055002E" w:rsidRPr="006C1588" w:rsidRDefault="0055002E" w:rsidP="0054638F">
          <w:pPr>
            <w:pStyle w:val="Footer"/>
            <w:tabs>
              <w:tab w:val="clear" w:pos="4536"/>
              <w:tab w:val="clear" w:pos="9072"/>
              <w:tab w:val="right" w:pos="9354"/>
            </w:tabs>
            <w:jc w:val="right"/>
            <w:rPr>
              <w:rFonts w:ascii="Arial" w:hAnsi="Arial" w:cs="Arial"/>
              <w:sz w:val="12"/>
              <w:szCs w:val="12"/>
              <w:lang w:val="en-US"/>
            </w:rPr>
          </w:pPr>
          <w:r w:rsidRPr="006C1588">
            <w:rPr>
              <w:rFonts w:ascii="Arial" w:hAnsi="Arial" w:cs="Arial"/>
              <w:sz w:val="12"/>
              <w:szCs w:val="12"/>
            </w:rPr>
            <w:t>Tel</w:t>
          </w:r>
          <w:r w:rsidRPr="006C1588">
            <w:rPr>
              <w:rFonts w:ascii="Arial" w:hAnsi="Arial" w:cs="Arial"/>
              <w:sz w:val="12"/>
              <w:szCs w:val="12"/>
              <w:lang w:val="en-US"/>
            </w:rPr>
            <w:t>: +40.332.402515</w:t>
          </w:r>
        </w:p>
        <w:p w14:paraId="5BFCA120" w14:textId="77777777" w:rsidR="0055002E" w:rsidRPr="006C1588" w:rsidRDefault="0055002E" w:rsidP="0054638F">
          <w:pPr>
            <w:pStyle w:val="Footer"/>
            <w:tabs>
              <w:tab w:val="clear" w:pos="4536"/>
              <w:tab w:val="clear" w:pos="9072"/>
              <w:tab w:val="right" w:pos="9354"/>
            </w:tabs>
            <w:jc w:val="right"/>
            <w:rPr>
              <w:rFonts w:ascii="Arial" w:hAnsi="Arial" w:cs="Arial"/>
              <w:sz w:val="12"/>
              <w:szCs w:val="12"/>
              <w:lang w:val="en-US"/>
            </w:rPr>
          </w:pPr>
          <w:r w:rsidRPr="006C1588">
            <w:rPr>
              <w:rFonts w:ascii="Arial" w:hAnsi="Arial" w:cs="Arial"/>
              <w:sz w:val="12"/>
              <w:szCs w:val="12"/>
              <w:lang w:val="en-US"/>
            </w:rPr>
            <w:t>Tel: +40.744.788.779</w:t>
          </w:r>
        </w:p>
        <w:p w14:paraId="05BE39D8" w14:textId="77777777" w:rsidR="0055002E" w:rsidRPr="006C1588" w:rsidRDefault="0055002E" w:rsidP="0054638F">
          <w:pPr>
            <w:pStyle w:val="Footer"/>
            <w:tabs>
              <w:tab w:val="clear" w:pos="4536"/>
              <w:tab w:val="clear" w:pos="9072"/>
              <w:tab w:val="right" w:pos="9354"/>
            </w:tabs>
            <w:jc w:val="right"/>
            <w:rPr>
              <w:rFonts w:ascii="Arial" w:hAnsi="Arial" w:cs="Arial"/>
              <w:sz w:val="12"/>
              <w:szCs w:val="12"/>
              <w:lang w:val="en-US"/>
            </w:rPr>
          </w:pPr>
          <w:r w:rsidRPr="006C1588">
            <w:rPr>
              <w:rFonts w:ascii="Arial" w:hAnsi="Arial" w:cs="Arial"/>
              <w:sz w:val="12"/>
              <w:szCs w:val="12"/>
              <w:lang w:val="en-US"/>
            </w:rPr>
            <w:t>E-mail: office@holtis.ro</w:t>
          </w:r>
        </w:p>
        <w:p w14:paraId="6DBDD88D" w14:textId="77777777" w:rsidR="0055002E" w:rsidRPr="006C1588" w:rsidRDefault="0055002E" w:rsidP="0054638F">
          <w:pPr>
            <w:pStyle w:val="Footer"/>
            <w:tabs>
              <w:tab w:val="clear" w:pos="4536"/>
              <w:tab w:val="clear" w:pos="9072"/>
              <w:tab w:val="right" w:pos="9354"/>
            </w:tabs>
            <w:jc w:val="right"/>
            <w:rPr>
              <w:rFonts w:ascii="Arial" w:hAnsi="Arial" w:cs="Arial"/>
              <w:sz w:val="12"/>
              <w:szCs w:val="12"/>
              <w:lang w:val="en-US"/>
            </w:rPr>
          </w:pPr>
          <w:r w:rsidRPr="006C1588">
            <w:rPr>
              <w:rFonts w:ascii="Arial" w:hAnsi="Arial" w:cs="Arial"/>
              <w:sz w:val="12"/>
              <w:szCs w:val="12"/>
              <w:lang w:val="en-US"/>
            </w:rPr>
            <w:t>Web: http://www.holtis.ro</w:t>
          </w:r>
        </w:p>
      </w:tc>
    </w:tr>
    <w:tr w:rsidR="0055002E" w14:paraId="4B67518B" w14:textId="77777777" w:rsidTr="006C1588">
      <w:trPr>
        <w:jc w:val="center"/>
      </w:trPr>
      <w:tc>
        <w:tcPr>
          <w:tcW w:w="1236" w:type="dxa"/>
          <w:vAlign w:val="center"/>
        </w:tcPr>
        <w:p w14:paraId="7EE79F42" w14:textId="77777777" w:rsidR="0055002E" w:rsidRDefault="0055002E" w:rsidP="00A843BF">
          <w:pPr>
            <w:pStyle w:val="Footer"/>
            <w:tabs>
              <w:tab w:val="clear" w:pos="4536"/>
              <w:tab w:val="clear" w:pos="9072"/>
              <w:tab w:val="right" w:pos="9354"/>
            </w:tabs>
            <w:rPr>
              <w:noProof/>
              <w:lang w:eastAsia="ro-RO"/>
            </w:rPr>
          </w:pPr>
        </w:p>
      </w:tc>
      <w:tc>
        <w:tcPr>
          <w:tcW w:w="2392" w:type="dxa"/>
          <w:vAlign w:val="center"/>
        </w:tcPr>
        <w:p w14:paraId="16D5ADDA" w14:textId="77777777" w:rsidR="0055002E" w:rsidRPr="0054638F" w:rsidRDefault="0055002E" w:rsidP="0054638F">
          <w:pPr>
            <w:pStyle w:val="Footer"/>
            <w:tabs>
              <w:tab w:val="right" w:pos="9354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4249" w:type="dxa"/>
          <w:vAlign w:val="center"/>
        </w:tcPr>
        <w:p w14:paraId="1E7B35E0" w14:textId="77777777" w:rsidR="0055002E" w:rsidRDefault="0055002E" w:rsidP="00A843BF">
          <w:pPr>
            <w:pStyle w:val="Footer"/>
            <w:tabs>
              <w:tab w:val="clear" w:pos="4536"/>
              <w:tab w:val="clear" w:pos="9072"/>
              <w:tab w:val="right" w:pos="9354"/>
            </w:tabs>
          </w:pPr>
        </w:p>
      </w:tc>
      <w:tc>
        <w:tcPr>
          <w:tcW w:w="1790" w:type="dxa"/>
          <w:vAlign w:val="center"/>
        </w:tcPr>
        <w:p w14:paraId="77CE9642" w14:textId="77777777" w:rsidR="0055002E" w:rsidRDefault="0055002E" w:rsidP="00A843BF">
          <w:pPr>
            <w:pStyle w:val="Footer"/>
            <w:tabs>
              <w:tab w:val="clear" w:pos="4536"/>
              <w:tab w:val="clear" w:pos="9072"/>
              <w:tab w:val="right" w:pos="9354"/>
            </w:tabs>
          </w:pPr>
        </w:p>
      </w:tc>
    </w:tr>
  </w:tbl>
  <w:p w14:paraId="55B02D2B" w14:textId="77777777" w:rsidR="0055002E" w:rsidRDefault="0055002E" w:rsidP="00A843BF">
    <w:pPr>
      <w:pStyle w:val="Footer"/>
      <w:tabs>
        <w:tab w:val="clear" w:pos="4536"/>
        <w:tab w:val="clear" w:pos="9072"/>
        <w:tab w:val="right" w:pos="935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EE62" w14:textId="77777777" w:rsidR="0055002E" w:rsidRDefault="0055002E" w:rsidP="004472EA">
      <w:pPr>
        <w:spacing w:after="0" w:line="240" w:lineRule="auto"/>
      </w:pPr>
      <w:r>
        <w:separator/>
      </w:r>
    </w:p>
  </w:footnote>
  <w:footnote w:type="continuationSeparator" w:id="0">
    <w:p w14:paraId="3FE283DA" w14:textId="77777777" w:rsidR="0055002E" w:rsidRDefault="0055002E" w:rsidP="0044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AF6B" w14:textId="77777777" w:rsidR="0055002E" w:rsidRDefault="0055002E">
    <w:pPr>
      <w:pStyle w:val="Header"/>
    </w:pPr>
    <w:r w:rsidRPr="002F6336">
      <w:rPr>
        <w:noProof/>
        <w:lang w:val="en-GB" w:eastAsia="ko-KR"/>
      </w:rPr>
      <w:drawing>
        <wp:anchor distT="0" distB="0" distL="114300" distR="114300" simplePos="0" relativeHeight="251659264" behindDoc="1" locked="0" layoutInCell="1" allowOverlap="1" wp14:anchorId="38CD848A" wp14:editId="3F6273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34075" cy="5448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logo-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292" cy="54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81F09"/>
    <w:multiLevelType w:val="multilevel"/>
    <w:tmpl w:val="CA7480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numFmt w:val="bullet"/>
      <w:pStyle w:val="StyleLeft"/>
      <w:lvlText w:val="-"/>
      <w:lvlJc w:val="left"/>
      <w:pPr>
        <w:tabs>
          <w:tab w:val="num" w:pos="720"/>
        </w:tabs>
        <w:ind w:left="72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093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>
      <o:colormenu v:ext="edit" strokecolor="none [1311]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EA"/>
    <w:rsid w:val="00006A5C"/>
    <w:rsid w:val="00022F1B"/>
    <w:rsid w:val="000231E8"/>
    <w:rsid w:val="00092827"/>
    <w:rsid w:val="000B14E9"/>
    <w:rsid w:val="000B52B8"/>
    <w:rsid w:val="000C3DF8"/>
    <w:rsid w:val="000E575E"/>
    <w:rsid w:val="000F57C3"/>
    <w:rsid w:val="000F731A"/>
    <w:rsid w:val="001155DB"/>
    <w:rsid w:val="00131D86"/>
    <w:rsid w:val="00146E59"/>
    <w:rsid w:val="00163234"/>
    <w:rsid w:val="0019171A"/>
    <w:rsid w:val="001974FD"/>
    <w:rsid w:val="001C1FDD"/>
    <w:rsid w:val="001D6B38"/>
    <w:rsid w:val="001E3C67"/>
    <w:rsid w:val="00212236"/>
    <w:rsid w:val="00214156"/>
    <w:rsid w:val="00222CF3"/>
    <w:rsid w:val="002323D0"/>
    <w:rsid w:val="002339AF"/>
    <w:rsid w:val="00271D91"/>
    <w:rsid w:val="002B1E42"/>
    <w:rsid w:val="002B5E69"/>
    <w:rsid w:val="002E3E20"/>
    <w:rsid w:val="002F3ADB"/>
    <w:rsid w:val="002F5216"/>
    <w:rsid w:val="002F6825"/>
    <w:rsid w:val="003032D1"/>
    <w:rsid w:val="0031539C"/>
    <w:rsid w:val="00330990"/>
    <w:rsid w:val="0033187C"/>
    <w:rsid w:val="00340C9F"/>
    <w:rsid w:val="0034684D"/>
    <w:rsid w:val="00354671"/>
    <w:rsid w:val="00354C0E"/>
    <w:rsid w:val="003653B1"/>
    <w:rsid w:val="00387AF6"/>
    <w:rsid w:val="00387E16"/>
    <w:rsid w:val="00391F9E"/>
    <w:rsid w:val="003973A9"/>
    <w:rsid w:val="003C26A8"/>
    <w:rsid w:val="003C6A25"/>
    <w:rsid w:val="003D325C"/>
    <w:rsid w:val="003D401A"/>
    <w:rsid w:val="003F01FA"/>
    <w:rsid w:val="003F509A"/>
    <w:rsid w:val="004472EA"/>
    <w:rsid w:val="00471711"/>
    <w:rsid w:val="004723FF"/>
    <w:rsid w:val="00475019"/>
    <w:rsid w:val="004802ED"/>
    <w:rsid w:val="004C55FC"/>
    <w:rsid w:val="004E0BDF"/>
    <w:rsid w:val="0052476E"/>
    <w:rsid w:val="00531BC7"/>
    <w:rsid w:val="0054638F"/>
    <w:rsid w:val="0055002E"/>
    <w:rsid w:val="0055702B"/>
    <w:rsid w:val="00566EAA"/>
    <w:rsid w:val="0058464D"/>
    <w:rsid w:val="0059464C"/>
    <w:rsid w:val="00595B31"/>
    <w:rsid w:val="0059619A"/>
    <w:rsid w:val="005B6094"/>
    <w:rsid w:val="005D5003"/>
    <w:rsid w:val="005E07AC"/>
    <w:rsid w:val="005E4A16"/>
    <w:rsid w:val="0060369B"/>
    <w:rsid w:val="00620270"/>
    <w:rsid w:val="00630567"/>
    <w:rsid w:val="006B09BF"/>
    <w:rsid w:val="006B11D3"/>
    <w:rsid w:val="006B3015"/>
    <w:rsid w:val="006B5E6E"/>
    <w:rsid w:val="006B7096"/>
    <w:rsid w:val="006C1588"/>
    <w:rsid w:val="006C19FE"/>
    <w:rsid w:val="006D3CBE"/>
    <w:rsid w:val="006D727D"/>
    <w:rsid w:val="006F2E4B"/>
    <w:rsid w:val="0070523F"/>
    <w:rsid w:val="0071424F"/>
    <w:rsid w:val="00721093"/>
    <w:rsid w:val="00724D5D"/>
    <w:rsid w:val="0074504C"/>
    <w:rsid w:val="007531DF"/>
    <w:rsid w:val="00754117"/>
    <w:rsid w:val="00757A8D"/>
    <w:rsid w:val="00772FD3"/>
    <w:rsid w:val="00776FD7"/>
    <w:rsid w:val="007820ED"/>
    <w:rsid w:val="007A44E1"/>
    <w:rsid w:val="007B4B18"/>
    <w:rsid w:val="007B673A"/>
    <w:rsid w:val="007C11E8"/>
    <w:rsid w:val="007E18FF"/>
    <w:rsid w:val="007E7F1C"/>
    <w:rsid w:val="007F1CB4"/>
    <w:rsid w:val="007F7599"/>
    <w:rsid w:val="007F79A0"/>
    <w:rsid w:val="00806C68"/>
    <w:rsid w:val="00814862"/>
    <w:rsid w:val="00835129"/>
    <w:rsid w:val="00860EF6"/>
    <w:rsid w:val="00883D3B"/>
    <w:rsid w:val="00884D90"/>
    <w:rsid w:val="00887D1F"/>
    <w:rsid w:val="008A67B3"/>
    <w:rsid w:val="008B7075"/>
    <w:rsid w:val="008C6B71"/>
    <w:rsid w:val="008F6E4B"/>
    <w:rsid w:val="00903753"/>
    <w:rsid w:val="00910641"/>
    <w:rsid w:val="00916912"/>
    <w:rsid w:val="00925187"/>
    <w:rsid w:val="009356CB"/>
    <w:rsid w:val="00936F2A"/>
    <w:rsid w:val="009372B4"/>
    <w:rsid w:val="009434E5"/>
    <w:rsid w:val="00950DC8"/>
    <w:rsid w:val="00961313"/>
    <w:rsid w:val="009832AB"/>
    <w:rsid w:val="009A3D92"/>
    <w:rsid w:val="009A617B"/>
    <w:rsid w:val="009B24D4"/>
    <w:rsid w:val="009E63A7"/>
    <w:rsid w:val="009F7710"/>
    <w:rsid w:val="00A15F04"/>
    <w:rsid w:val="00A262CA"/>
    <w:rsid w:val="00A42175"/>
    <w:rsid w:val="00A51DF6"/>
    <w:rsid w:val="00A812A3"/>
    <w:rsid w:val="00A843BF"/>
    <w:rsid w:val="00AA5767"/>
    <w:rsid w:val="00AB1DB0"/>
    <w:rsid w:val="00AC5A41"/>
    <w:rsid w:val="00AE621D"/>
    <w:rsid w:val="00B25029"/>
    <w:rsid w:val="00B26ACF"/>
    <w:rsid w:val="00B26EFA"/>
    <w:rsid w:val="00B30283"/>
    <w:rsid w:val="00B51FC2"/>
    <w:rsid w:val="00B54459"/>
    <w:rsid w:val="00B87960"/>
    <w:rsid w:val="00B93BE6"/>
    <w:rsid w:val="00BB4A3F"/>
    <w:rsid w:val="00BC5533"/>
    <w:rsid w:val="00BD4B9B"/>
    <w:rsid w:val="00BD78F0"/>
    <w:rsid w:val="00BE0445"/>
    <w:rsid w:val="00BF0203"/>
    <w:rsid w:val="00BF2EEB"/>
    <w:rsid w:val="00C120B3"/>
    <w:rsid w:val="00C62F5A"/>
    <w:rsid w:val="00C7645E"/>
    <w:rsid w:val="00C81C1E"/>
    <w:rsid w:val="00C93E93"/>
    <w:rsid w:val="00CD0ED3"/>
    <w:rsid w:val="00D05483"/>
    <w:rsid w:val="00D05563"/>
    <w:rsid w:val="00D05F78"/>
    <w:rsid w:val="00D143C0"/>
    <w:rsid w:val="00D21678"/>
    <w:rsid w:val="00D23B40"/>
    <w:rsid w:val="00D47BB2"/>
    <w:rsid w:val="00D8318A"/>
    <w:rsid w:val="00DA6F0B"/>
    <w:rsid w:val="00DB4AB9"/>
    <w:rsid w:val="00DC0E13"/>
    <w:rsid w:val="00DD25A1"/>
    <w:rsid w:val="00DD6ED9"/>
    <w:rsid w:val="00DE4DE6"/>
    <w:rsid w:val="00DE5E48"/>
    <w:rsid w:val="00DF34AC"/>
    <w:rsid w:val="00E26C64"/>
    <w:rsid w:val="00E401E5"/>
    <w:rsid w:val="00E56231"/>
    <w:rsid w:val="00E62D70"/>
    <w:rsid w:val="00E86FF7"/>
    <w:rsid w:val="00E95C24"/>
    <w:rsid w:val="00EA46BF"/>
    <w:rsid w:val="00EB014F"/>
    <w:rsid w:val="00EC0EBF"/>
    <w:rsid w:val="00EC3AC5"/>
    <w:rsid w:val="00ED2605"/>
    <w:rsid w:val="00ED7ADF"/>
    <w:rsid w:val="00EE0B06"/>
    <w:rsid w:val="00EE335F"/>
    <w:rsid w:val="00F066BB"/>
    <w:rsid w:val="00F13F47"/>
    <w:rsid w:val="00F31F99"/>
    <w:rsid w:val="00F52EF8"/>
    <w:rsid w:val="00F64EE3"/>
    <w:rsid w:val="00F6541F"/>
    <w:rsid w:val="00F83F97"/>
    <w:rsid w:val="00F9234C"/>
    <w:rsid w:val="00FA0F79"/>
    <w:rsid w:val="00FB2191"/>
    <w:rsid w:val="00FD5C4F"/>
    <w:rsid w:val="00FE7B3F"/>
    <w:rsid w:val="00FF04BA"/>
    <w:rsid w:val="00FF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311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A202964"/>
  <w15:docId w15:val="{4B85A475-9E14-400A-B76C-CC2C626E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BF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472EA"/>
  </w:style>
  <w:style w:type="paragraph" w:styleId="Footer">
    <w:name w:val="footer"/>
    <w:basedOn w:val="Normal"/>
    <w:link w:val="FooterChar"/>
    <w:uiPriority w:val="99"/>
    <w:unhideWhenUsed/>
    <w:rsid w:val="004472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472EA"/>
  </w:style>
  <w:style w:type="table" w:styleId="TableGrid">
    <w:name w:val="Table Grid"/>
    <w:basedOn w:val="TableNormal"/>
    <w:uiPriority w:val="59"/>
    <w:rsid w:val="00BF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8F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D25A1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paragraph" w:customStyle="1" w:styleId="StyleLeft">
    <w:name w:val="Style Left"/>
    <w:basedOn w:val="Normal"/>
    <w:autoRedefine/>
    <w:rsid w:val="00DD25A1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ro/72224000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v.enem.pl/ro/7222400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ro/72224000-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1DA0F-9C23-4D0B-B9F5-B3515C0B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Strugaru</dc:creator>
  <cp:lastModifiedBy>User</cp:lastModifiedBy>
  <cp:revision>11</cp:revision>
  <cp:lastPrinted>2022-05-13T10:28:00Z</cp:lastPrinted>
  <dcterms:created xsi:type="dcterms:W3CDTF">2022-05-13T10:31:00Z</dcterms:created>
  <dcterms:modified xsi:type="dcterms:W3CDTF">2025-08-28T05:33:00Z</dcterms:modified>
</cp:coreProperties>
</file>